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8DC5" w14:textId="4CEF2FB0" w:rsidR="00C87818" w:rsidRDefault="00302D86">
      <w:pPr>
        <w:rPr>
          <w:rFonts w:ascii="Arial Narrow" w:hAnsi="Arial Narrow"/>
          <w:b/>
          <w:bCs/>
          <w:sz w:val="28"/>
          <w:szCs w:val="28"/>
        </w:rPr>
      </w:pPr>
      <w:r w:rsidRPr="00302D86">
        <w:rPr>
          <w:rFonts w:ascii="Arial Narrow" w:hAnsi="Arial Narrow"/>
          <w:b/>
          <w:bCs/>
          <w:sz w:val="28"/>
          <w:szCs w:val="28"/>
        </w:rPr>
        <w:t>Odborný léčebný ústav Jevíčko, revitalizace parkového areálu</w:t>
      </w:r>
    </w:p>
    <w:p w14:paraId="65362073" w14:textId="22142E1D" w:rsidR="00302D86" w:rsidRPr="00302D86" w:rsidRDefault="00302D86">
      <w:pPr>
        <w:rPr>
          <w:rFonts w:ascii="Arial Narrow" w:hAnsi="Arial Narrow"/>
          <w:b/>
          <w:bCs/>
        </w:rPr>
      </w:pPr>
      <w:r w:rsidRPr="00302D86">
        <w:rPr>
          <w:rFonts w:ascii="Arial Narrow" w:hAnsi="Arial Narrow"/>
          <w:b/>
          <w:bCs/>
        </w:rPr>
        <w:t>Vegetační prvky – Výsadba trvalkového záhonu</w:t>
      </w:r>
      <w:r>
        <w:rPr>
          <w:rFonts w:ascii="Arial Narrow" w:hAnsi="Arial Narrow"/>
          <w:b/>
          <w:bCs/>
        </w:rPr>
        <w:t xml:space="preserve"> – technologický postup prací</w:t>
      </w:r>
    </w:p>
    <w:p w14:paraId="1CA637A9" w14:textId="38400ABE" w:rsidR="00302D86" w:rsidRDefault="00302D86" w:rsidP="00302D86">
      <w:pPr>
        <w:pStyle w:val="Odstavecseseznamem"/>
        <w:numPr>
          <w:ilvl w:val="0"/>
          <w:numId w:val="1"/>
        </w:num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Vytyčení záhonů</w:t>
      </w:r>
    </w:p>
    <w:p w14:paraId="0203DF9A" w14:textId="44E89AE2" w:rsidR="00302D86" w:rsidRDefault="00302D86" w:rsidP="00302D86">
      <w:pPr>
        <w:pStyle w:val="Odstavecseseznamem"/>
        <w:numPr>
          <w:ilvl w:val="0"/>
          <w:numId w:val="1"/>
        </w:num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Chemické odplevelení</w:t>
      </w:r>
    </w:p>
    <w:p w14:paraId="2624A306" w14:textId="7EE5B5E6" w:rsidR="00302D86" w:rsidRDefault="00302D86" w:rsidP="00302D86">
      <w:pPr>
        <w:pStyle w:val="Odstavecseseznamem"/>
        <w:numPr>
          <w:ilvl w:val="0"/>
          <w:numId w:val="1"/>
        </w:num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Založení záhonu a instalace obruby z ocelové pásoviny </w:t>
      </w:r>
      <w:proofErr w:type="gramStart"/>
      <w:r>
        <w:rPr>
          <w:rFonts w:ascii="Arial Narrow" w:hAnsi="Arial Narrow"/>
          <w:sz w:val="18"/>
          <w:szCs w:val="18"/>
        </w:rPr>
        <w:t>( 5</w:t>
      </w:r>
      <w:proofErr w:type="gramEnd"/>
      <w:r>
        <w:rPr>
          <w:rFonts w:ascii="Arial Narrow" w:hAnsi="Arial Narrow"/>
          <w:sz w:val="18"/>
          <w:szCs w:val="18"/>
        </w:rPr>
        <w:t>/100/3000mm, j</w:t>
      </w:r>
      <w:r w:rsidRPr="00302D86">
        <w:rPr>
          <w:rFonts w:ascii="Arial Narrow" w:hAnsi="Arial Narrow"/>
          <w:sz w:val="18"/>
          <w:szCs w:val="18"/>
        </w:rPr>
        <w:t xml:space="preserve">ednotlivé díly spojeny svařováním, kotveny z vnější strany pomocí </w:t>
      </w:r>
      <w:proofErr w:type="spellStart"/>
      <w:r w:rsidRPr="00302D86">
        <w:rPr>
          <w:rFonts w:ascii="Arial Narrow" w:hAnsi="Arial Narrow"/>
          <w:sz w:val="18"/>
          <w:szCs w:val="18"/>
        </w:rPr>
        <w:t>roxorů</w:t>
      </w:r>
      <w:proofErr w:type="spellEnd"/>
      <w:r w:rsidRPr="00302D86">
        <w:rPr>
          <w:rFonts w:ascii="Arial Narrow" w:hAnsi="Arial Narrow"/>
          <w:sz w:val="18"/>
          <w:szCs w:val="18"/>
        </w:rPr>
        <w:t xml:space="preserve"> bez povrchové úpravy, </w:t>
      </w:r>
      <w:proofErr w:type="spellStart"/>
      <w:r w:rsidRPr="00302D86">
        <w:rPr>
          <w:rFonts w:ascii="Arial Narrow" w:hAnsi="Arial Narrow"/>
          <w:sz w:val="18"/>
          <w:szCs w:val="18"/>
        </w:rPr>
        <w:t>prům</w:t>
      </w:r>
      <w:proofErr w:type="spellEnd"/>
      <w:r w:rsidRPr="00302D86">
        <w:rPr>
          <w:rFonts w:ascii="Arial Narrow" w:hAnsi="Arial Narrow"/>
          <w:sz w:val="18"/>
          <w:szCs w:val="18"/>
        </w:rPr>
        <w:t>. 15 mm, délka 500 mm - z toho 450 mm zatlučeno do země, 50 mm navařeno na pásovinu; vzdálenost kotvení v rovných úsecích je 1000 mm, v obloucích 500 mm</w:t>
      </w:r>
      <w:r>
        <w:rPr>
          <w:rFonts w:ascii="Arial Narrow" w:hAnsi="Arial Narrow"/>
          <w:sz w:val="18"/>
          <w:szCs w:val="18"/>
        </w:rPr>
        <w:t>)</w:t>
      </w:r>
    </w:p>
    <w:p w14:paraId="45CDE3DD" w14:textId="48390696" w:rsidR="00302D86" w:rsidRDefault="00302D86" w:rsidP="00302D86">
      <w:pPr>
        <w:pStyle w:val="Odstavecseseznamem"/>
        <w:numPr>
          <w:ilvl w:val="0"/>
          <w:numId w:val="1"/>
        </w:num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Výsadba rostlin bez výměny půdy dle velikosti kontejneru, hnojení tabletovým hnojivem ke každé rostlině</w:t>
      </w:r>
    </w:p>
    <w:p w14:paraId="7C393874" w14:textId="3B1E74C1" w:rsidR="00302D86" w:rsidRDefault="00302D86" w:rsidP="00302D86">
      <w:pPr>
        <w:pStyle w:val="Odstavecseseznamem"/>
        <w:numPr>
          <w:ilvl w:val="0"/>
          <w:numId w:val="1"/>
        </w:num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Mulčování rostlin mulčovací kůrou </w:t>
      </w:r>
      <w:proofErr w:type="spellStart"/>
      <w:r>
        <w:rPr>
          <w:rFonts w:ascii="Arial Narrow" w:hAnsi="Arial Narrow"/>
          <w:sz w:val="18"/>
          <w:szCs w:val="18"/>
        </w:rPr>
        <w:t>tl</w:t>
      </w:r>
      <w:proofErr w:type="spellEnd"/>
      <w:r>
        <w:rPr>
          <w:rFonts w:ascii="Arial Narrow" w:hAnsi="Arial Narrow"/>
          <w:sz w:val="18"/>
          <w:szCs w:val="18"/>
        </w:rPr>
        <w:t>. 7 cm</w:t>
      </w:r>
    </w:p>
    <w:p w14:paraId="1F8DA2CA" w14:textId="4BF8CDCF" w:rsidR="00302D86" w:rsidRDefault="00302D86" w:rsidP="00302D86">
      <w:pPr>
        <w:pStyle w:val="Odstavecseseznamem"/>
        <w:numPr>
          <w:ilvl w:val="0"/>
          <w:numId w:val="1"/>
        </w:num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Zalití rostlin </w:t>
      </w:r>
      <w:proofErr w:type="gramStart"/>
      <w:r>
        <w:rPr>
          <w:rFonts w:ascii="Arial Narrow" w:hAnsi="Arial Narrow"/>
          <w:sz w:val="18"/>
          <w:szCs w:val="18"/>
        </w:rPr>
        <w:t>( 40</w:t>
      </w:r>
      <w:proofErr w:type="gramEnd"/>
      <w:r>
        <w:rPr>
          <w:rFonts w:ascii="Arial Narrow" w:hAnsi="Arial Narrow"/>
          <w:sz w:val="18"/>
          <w:szCs w:val="18"/>
        </w:rPr>
        <w:t xml:space="preserve"> l/ m2)</w:t>
      </w:r>
    </w:p>
    <w:tbl>
      <w:tblPr>
        <w:tblW w:w="5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3420"/>
        <w:gridCol w:w="740"/>
        <w:gridCol w:w="640"/>
      </w:tblGrid>
      <w:tr w:rsidR="00302D86" w:rsidRPr="00302D86" w14:paraId="7071CC02" w14:textId="77777777" w:rsidTr="00302D86">
        <w:trPr>
          <w:trHeight w:val="270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D840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Specifikace trvalek k výsadbě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03C4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3AFC" w14:textId="77777777" w:rsidR="00302D86" w:rsidRPr="00302D86" w:rsidRDefault="00302D86" w:rsidP="00302D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302D86" w:rsidRPr="00302D86" w14:paraId="5449DDFE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493C" w14:textId="77777777" w:rsidR="00302D86" w:rsidRPr="00302D86" w:rsidRDefault="00302D86" w:rsidP="00302D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5AD6" w14:textId="77777777" w:rsidR="00302D86" w:rsidRPr="00302D86" w:rsidRDefault="00302D86" w:rsidP="00302D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ADFD" w14:textId="77777777" w:rsidR="00302D86" w:rsidRPr="00302D86" w:rsidRDefault="00302D86" w:rsidP="00302D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B27A" w14:textId="77777777" w:rsidR="00302D86" w:rsidRPr="00302D86" w:rsidRDefault="00302D86" w:rsidP="00302D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302D86" w:rsidRPr="00302D86" w14:paraId="402D0532" w14:textId="77777777" w:rsidTr="00302D86">
        <w:trPr>
          <w:trHeight w:val="270"/>
        </w:trPr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633DD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CELKEM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06FEA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23A8D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302D86" w:rsidRPr="00302D86" w14:paraId="1B975BCB" w14:textId="77777777" w:rsidTr="00302D86">
        <w:trPr>
          <w:trHeight w:val="69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bottom"/>
            <w:hideMark/>
          </w:tcPr>
          <w:p w14:paraId="1A2D1E11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Ozn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FE72FEB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Taxon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7326179F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Velikost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17651305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Počet ks</w:t>
            </w:r>
          </w:p>
        </w:tc>
      </w:tr>
      <w:tr w:rsidR="00302D86" w:rsidRPr="00302D86" w14:paraId="20C0DA92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3E56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1693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Geranium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macrorrhizum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DB1F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7AA0650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30</w:t>
            </w:r>
          </w:p>
        </w:tc>
      </w:tr>
      <w:tr w:rsidR="00302D86" w:rsidRPr="00302D86" w14:paraId="21F778B9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CCA9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3D05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Hyssopus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off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. ´Albus´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C98C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E46ECCF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34</w:t>
            </w:r>
          </w:p>
        </w:tc>
      </w:tr>
      <w:tr w:rsidR="00302D86" w:rsidRPr="00302D86" w14:paraId="094A221E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1B8A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37CD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Hyssopus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off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.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ssp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.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Aristatus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95EE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5998DC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45</w:t>
            </w:r>
          </w:p>
        </w:tc>
      </w:tr>
      <w:tr w:rsidR="00302D86" w:rsidRPr="00302D86" w14:paraId="41FBF6E8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857A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9C71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Lavandula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angustifolia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Hidcote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9675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BCAE690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35</w:t>
            </w:r>
          </w:p>
        </w:tc>
      </w:tr>
      <w:tr w:rsidR="00302D86" w:rsidRPr="00302D86" w14:paraId="6CA3278C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FEE4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5E25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Lavandula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angustifolia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Munstead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B23E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E8D794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41</w:t>
            </w:r>
          </w:p>
        </w:tc>
      </w:tr>
      <w:tr w:rsidR="00302D86" w:rsidRPr="00302D86" w14:paraId="48841253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1D72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745B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Mentha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spicata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Moroccan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AE03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2C77298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27</w:t>
            </w:r>
          </w:p>
        </w:tc>
      </w:tr>
      <w:tr w:rsidR="00302D86" w:rsidRPr="00302D86" w14:paraId="39AA8FD1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E394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6E0C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Monarda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didyma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'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Melua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Burgundy'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8E8F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E5F9BC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39</w:t>
            </w:r>
          </w:p>
        </w:tc>
      </w:tr>
      <w:tr w:rsidR="00302D86" w:rsidRPr="00302D86" w14:paraId="15A7CA96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1BB1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3C2D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Nepeta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mussinii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733F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561D1E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48</w:t>
            </w:r>
          </w:p>
        </w:tc>
      </w:tr>
      <w:tr w:rsidR="00302D86" w:rsidRPr="00302D86" w14:paraId="3B95FAE3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A94B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830E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Nepeta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racemosa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7DA3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832AFFB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31</w:t>
            </w:r>
          </w:p>
        </w:tc>
      </w:tr>
      <w:tr w:rsidR="00302D86" w:rsidRPr="00302D86" w14:paraId="6C089933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B3FB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4BAB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Nepeta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x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faassennii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´Blue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Wonder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D4C3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B0F736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29</w:t>
            </w:r>
          </w:p>
        </w:tc>
      </w:tr>
      <w:tr w:rsidR="00302D86" w:rsidRPr="00302D86" w14:paraId="0132AE93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176A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07E9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Nepeta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x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faassennii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´Senior´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5DA6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8BA6146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29</w:t>
            </w:r>
          </w:p>
        </w:tc>
      </w:tr>
      <w:tr w:rsidR="00302D86" w:rsidRPr="00302D86" w14:paraId="4D678F32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DF59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17AC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Nepeta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x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faassennii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Snowflake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0B9F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A7A4BC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44</w:t>
            </w:r>
          </w:p>
        </w:tc>
      </w:tr>
      <w:tr w:rsidR="00302D86" w:rsidRPr="00302D86" w14:paraId="77EF3310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5545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0551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Origanum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vulgare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Aureum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D8AF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126666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24</w:t>
            </w:r>
          </w:p>
        </w:tc>
      </w:tr>
      <w:tr w:rsidR="00302D86" w:rsidRPr="00302D86" w14:paraId="253C4993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EF1D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0095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Origanum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vulgare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Compactum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0DD2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CE62C3E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26</w:t>
            </w:r>
          </w:p>
        </w:tc>
      </w:tr>
      <w:tr w:rsidR="00302D86" w:rsidRPr="00302D86" w14:paraId="2C54CD04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5A68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FEA1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Origanum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vulgare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ssp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.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hirtum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3ED5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6B2AC6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40</w:t>
            </w:r>
          </w:p>
        </w:tc>
      </w:tr>
      <w:tr w:rsidR="00302D86" w:rsidRPr="00302D86" w14:paraId="4369DDD6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D92F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CBE5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Perovskia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Little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Spire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F8A4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1068D5D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50</w:t>
            </w:r>
          </w:p>
        </w:tc>
      </w:tr>
      <w:tr w:rsidR="00302D86" w:rsidRPr="00302D86" w14:paraId="2D0B9012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254C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A430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Salvia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officinalis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Aurea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752B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E71C125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46</w:t>
            </w:r>
          </w:p>
        </w:tc>
      </w:tr>
      <w:tr w:rsidR="00302D86" w:rsidRPr="00302D86" w14:paraId="63208872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BE09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1B4A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Salvia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officinalis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Purpurascens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AC50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8BF6F5F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46</w:t>
            </w:r>
          </w:p>
        </w:tc>
      </w:tr>
      <w:tr w:rsidR="00302D86" w:rsidRPr="00302D86" w14:paraId="2C7C8E05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5DD8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19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1EE8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Santolia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chamaecyparissus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7270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5C90975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26</w:t>
            </w:r>
          </w:p>
        </w:tc>
      </w:tr>
      <w:tr w:rsidR="00302D86" w:rsidRPr="00302D86" w14:paraId="16732B19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185A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19EC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Satureja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montana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5BC9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10FAD3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22</w:t>
            </w:r>
          </w:p>
        </w:tc>
      </w:tr>
      <w:tr w:rsidR="00302D86" w:rsidRPr="00302D86" w14:paraId="7110F1DA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2BA2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BF9E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Thymus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pulegioides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Tabor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DB1A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EC51F4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34</w:t>
            </w:r>
          </w:p>
        </w:tc>
      </w:tr>
      <w:tr w:rsidR="00302D86" w:rsidRPr="00302D86" w14:paraId="2C00655A" w14:textId="77777777" w:rsidTr="00302D86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2DD5" w14:textId="77777777" w:rsidR="00302D86" w:rsidRPr="00302D86" w:rsidRDefault="00302D86" w:rsidP="00302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251C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Tyhmus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x </w:t>
            </w:r>
            <w:proofErr w:type="spellStart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citriodorus</w:t>
            </w:r>
            <w:proofErr w:type="spellEnd"/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 xml:space="preserve"> ´Aureus´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901F" w14:textId="77777777" w:rsidR="00302D86" w:rsidRPr="00302D86" w:rsidRDefault="00302D86" w:rsidP="00302D86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kern w:val="0"/>
                <w:sz w:val="18"/>
                <w:szCs w:val="18"/>
                <w:lang w:eastAsia="cs-CZ"/>
                <w14:ligatures w14:val="none"/>
              </w:rPr>
              <w:t>K9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5BACC8" w14:textId="77777777" w:rsidR="00302D86" w:rsidRPr="00302D86" w:rsidRDefault="00302D86" w:rsidP="00302D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302D86">
              <w:rPr>
                <w:rFonts w:ascii="Arial Narrow" w:eastAsia="Times New Roman" w:hAnsi="Arial Narrow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24</w:t>
            </w:r>
          </w:p>
        </w:tc>
      </w:tr>
    </w:tbl>
    <w:p w14:paraId="3F750E80" w14:textId="77777777" w:rsidR="00302D86" w:rsidRPr="00302D86" w:rsidRDefault="00302D86" w:rsidP="00302D86">
      <w:pPr>
        <w:rPr>
          <w:rFonts w:ascii="Arial Narrow" w:hAnsi="Arial Narrow"/>
          <w:sz w:val="18"/>
          <w:szCs w:val="18"/>
        </w:rPr>
      </w:pPr>
    </w:p>
    <w:p w14:paraId="44C4B513" w14:textId="77777777" w:rsidR="00302D86" w:rsidRPr="00302D86" w:rsidRDefault="00302D86" w:rsidP="00302D86">
      <w:pPr>
        <w:ind w:left="360"/>
        <w:rPr>
          <w:rFonts w:ascii="Arial Narrow" w:hAnsi="Arial Narrow"/>
          <w:sz w:val="18"/>
          <w:szCs w:val="18"/>
        </w:rPr>
      </w:pPr>
    </w:p>
    <w:sectPr w:rsidR="00302D86" w:rsidRPr="00302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43DB1"/>
    <w:multiLevelType w:val="hybridMultilevel"/>
    <w:tmpl w:val="55921FDC"/>
    <w:lvl w:ilvl="0" w:tplc="E9923ED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97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D86"/>
    <w:rsid w:val="00302D86"/>
    <w:rsid w:val="004E67A4"/>
    <w:rsid w:val="00C8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B857"/>
  <w15:chartTrackingRefBased/>
  <w15:docId w15:val="{522C42D4-F560-4F6D-A496-EDB4DABA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2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8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Přemysl Krejčiřík</dc:creator>
  <cp:keywords/>
  <dc:description/>
  <cp:lastModifiedBy>Přemysl Krejčiřík</cp:lastModifiedBy>
  <cp:revision>1</cp:revision>
  <dcterms:created xsi:type="dcterms:W3CDTF">2023-06-12T15:27:00Z</dcterms:created>
  <dcterms:modified xsi:type="dcterms:W3CDTF">2023-06-12T15:34:00Z</dcterms:modified>
</cp:coreProperties>
</file>